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09013" w14:textId="64E7CAE3" w:rsidR="00C93A61" w:rsidRPr="001D5D82" w:rsidRDefault="00664BF5" w:rsidP="00C93A61">
      <w:pPr>
        <w:pBdr>
          <w:bottom w:val="single" w:sz="12" w:space="1" w:color="auto"/>
        </w:pBdr>
        <w:jc w:val="center"/>
        <w:rPr>
          <w:b/>
          <w:bCs/>
          <w:color w:val="8496B0" w:themeColor="text2" w:themeTint="99"/>
          <w:sz w:val="24"/>
          <w:szCs w:val="24"/>
        </w:rPr>
      </w:pPr>
      <w:r>
        <w:rPr>
          <w:b/>
          <w:bCs/>
          <w:color w:val="8496B0" w:themeColor="text2" w:themeTint="99"/>
          <w:sz w:val="24"/>
          <w:szCs w:val="24"/>
        </w:rPr>
        <w:t>HAYDEN AREA REGIONAL SEWER BOARD</w:t>
      </w:r>
    </w:p>
    <w:p w14:paraId="0A73EC44" w14:textId="45D81EE3" w:rsidR="00C93A61" w:rsidRDefault="00C93A61" w:rsidP="00C93A61">
      <w:pPr>
        <w:spacing w:after="0"/>
        <w:jc w:val="center"/>
        <w:rPr>
          <w:sz w:val="24"/>
          <w:szCs w:val="24"/>
        </w:rPr>
      </w:pPr>
      <w:r w:rsidRPr="001D5D82">
        <w:rPr>
          <w:sz w:val="24"/>
          <w:szCs w:val="24"/>
        </w:rPr>
        <w:t xml:space="preserve">REQUEST FOR QUALIFICATIONS for </w:t>
      </w:r>
    </w:p>
    <w:p w14:paraId="1C3BAB7F" w14:textId="7B32B740" w:rsidR="00C93A61" w:rsidRPr="001D5D82" w:rsidRDefault="002116A4" w:rsidP="00C93A61">
      <w:pPr>
        <w:spacing w:after="0"/>
        <w:jc w:val="center"/>
        <w:rPr>
          <w:sz w:val="24"/>
          <w:szCs w:val="24"/>
        </w:rPr>
      </w:pPr>
      <w:r>
        <w:rPr>
          <w:sz w:val="24"/>
          <w:szCs w:val="24"/>
        </w:rPr>
        <w:t xml:space="preserve">CONSULTING, </w:t>
      </w:r>
      <w:r w:rsidR="00C93A61" w:rsidRPr="001D5D82">
        <w:rPr>
          <w:sz w:val="24"/>
          <w:szCs w:val="24"/>
        </w:rPr>
        <w:t>ENGINEERING</w:t>
      </w:r>
      <w:r>
        <w:rPr>
          <w:sz w:val="24"/>
          <w:szCs w:val="24"/>
        </w:rPr>
        <w:t>,</w:t>
      </w:r>
      <w:r w:rsidR="00C93A61" w:rsidRPr="001D5D82">
        <w:rPr>
          <w:sz w:val="24"/>
          <w:szCs w:val="24"/>
        </w:rPr>
        <w:t xml:space="preserve"> AND SURVEYING SERVICES</w:t>
      </w:r>
    </w:p>
    <w:p w14:paraId="382EE2DB" w14:textId="77777777" w:rsidR="00C93A61" w:rsidRDefault="00C93A61" w:rsidP="00C93A61">
      <w:pPr>
        <w:spacing w:after="0"/>
        <w:jc w:val="center"/>
        <w:rPr>
          <w:b/>
          <w:bCs/>
          <w:sz w:val="24"/>
          <w:szCs w:val="24"/>
        </w:rPr>
      </w:pPr>
    </w:p>
    <w:p w14:paraId="79C1BC7A" w14:textId="06F66E83" w:rsidR="00C93A61" w:rsidRPr="001D5D82" w:rsidRDefault="00C93A61" w:rsidP="00C93A61">
      <w:pPr>
        <w:jc w:val="center"/>
        <w:rPr>
          <w:b/>
          <w:bCs/>
          <w:sz w:val="32"/>
          <w:szCs w:val="32"/>
        </w:rPr>
      </w:pPr>
      <w:r w:rsidRPr="001D5D82">
        <w:rPr>
          <w:b/>
          <w:bCs/>
          <w:sz w:val="32"/>
          <w:szCs w:val="32"/>
        </w:rPr>
        <w:t>GENERAL INFORMATION AND INSTRUCTION</w:t>
      </w:r>
    </w:p>
    <w:p w14:paraId="18689B1E" w14:textId="77777777" w:rsidR="00C93A61" w:rsidRDefault="00C93A61" w:rsidP="00C93A61">
      <w:pPr>
        <w:pBdr>
          <w:bottom w:val="single" w:sz="12" w:space="1" w:color="auto"/>
        </w:pBdr>
        <w:jc w:val="center"/>
        <w:rPr>
          <w:b/>
          <w:bCs/>
          <w:sz w:val="24"/>
          <w:szCs w:val="24"/>
        </w:rPr>
      </w:pPr>
    </w:p>
    <w:p w14:paraId="00139F0D" w14:textId="1FE51DC9" w:rsidR="00C93A61" w:rsidRDefault="00C93A61" w:rsidP="00C93A61">
      <w:pPr>
        <w:rPr>
          <w:b/>
          <w:bCs/>
          <w:u w:val="single"/>
        </w:rPr>
      </w:pPr>
      <w:r w:rsidRPr="00A4783E">
        <w:rPr>
          <w:b/>
          <w:bCs/>
          <w:u w:val="single"/>
        </w:rPr>
        <w:t>TERMS &amp; CONDITIONS AND SPECIFICATIONS</w:t>
      </w:r>
    </w:p>
    <w:p w14:paraId="0BC95E56" w14:textId="011989B2" w:rsidR="00C93A61" w:rsidRDefault="00664BF5" w:rsidP="00C93A61">
      <w:r>
        <w:t xml:space="preserve">For </w:t>
      </w:r>
      <w:r w:rsidR="00C93A61">
        <w:t>Terms &amp; Conditions</w:t>
      </w:r>
      <w:r>
        <w:t xml:space="preserve"> for th</w:t>
      </w:r>
      <w:r w:rsidR="00E01F84">
        <w:t>is</w:t>
      </w:r>
      <w:r>
        <w:t xml:space="preserve"> Hayden Area Regional Sewer Board (the “Board”)</w:t>
      </w:r>
      <w:r w:rsidR="00C93A61">
        <w:t xml:space="preserve"> </w:t>
      </w:r>
      <w:r w:rsidR="00E01F84">
        <w:t xml:space="preserve">RFQ </w:t>
      </w:r>
      <w:r w:rsidR="00C93A61">
        <w:t xml:space="preserve">– </w:t>
      </w:r>
      <w:r w:rsidR="00E01F84">
        <w:t xml:space="preserve">Please refer to the Specifics &amp; Scope of Work form. </w:t>
      </w:r>
      <w:r w:rsidR="00C93A61">
        <w:t xml:space="preserve"> </w:t>
      </w:r>
      <w:r w:rsidR="00E01F84">
        <w:t xml:space="preserve">Detailed specifics related to individual projects which may ultimately be awarded will be supplemented by Master Agreement services contract. </w:t>
      </w:r>
    </w:p>
    <w:p w14:paraId="4734CDF4" w14:textId="77777777" w:rsidR="00C93A61" w:rsidRDefault="00C93A61" w:rsidP="00C93A61">
      <w:r>
        <w:rPr>
          <w:b/>
          <w:bCs/>
          <w:u w:val="single"/>
        </w:rPr>
        <w:t>COMMUNICATIONS</w:t>
      </w:r>
    </w:p>
    <w:p w14:paraId="4FCDE06D" w14:textId="487308D3" w:rsidR="00C93A61" w:rsidRDefault="00C93A61" w:rsidP="00C93A61">
      <w:r>
        <w:t xml:space="preserve">The </w:t>
      </w:r>
      <w:r w:rsidR="00664BF5">
        <w:t>Board</w:t>
      </w:r>
      <w:r>
        <w:t xml:space="preserve"> will use the email </w:t>
      </w:r>
      <w:hyperlink r:id="rId7" w:history="1">
        <w:r w:rsidR="0079161F" w:rsidRPr="00F81EBE">
          <w:rPr>
            <w:rStyle w:val="Hyperlink"/>
          </w:rPr>
          <w:t>soliver@harsb.org</w:t>
        </w:r>
      </w:hyperlink>
      <w:r w:rsidR="0079161F">
        <w:t xml:space="preserve"> </w:t>
      </w:r>
      <w:r>
        <w:t>for the following activities:</w:t>
      </w:r>
    </w:p>
    <w:p w14:paraId="2827949C" w14:textId="77777777" w:rsidR="00C93A61" w:rsidRDefault="00C93A61" w:rsidP="00C93A61">
      <w:pPr>
        <w:pStyle w:val="ListParagraph"/>
        <w:numPr>
          <w:ilvl w:val="0"/>
          <w:numId w:val="1"/>
        </w:numPr>
      </w:pPr>
      <w:r>
        <w:t>To receive any questions or inquiries</w:t>
      </w:r>
    </w:p>
    <w:p w14:paraId="22C8C588" w14:textId="5C0AA61B" w:rsidR="00E01F84" w:rsidRDefault="00E01F84" w:rsidP="00C93A61">
      <w:pPr>
        <w:pStyle w:val="ListParagraph"/>
        <w:numPr>
          <w:ilvl w:val="0"/>
          <w:numId w:val="1"/>
        </w:numPr>
      </w:pPr>
      <w:r>
        <w:t>To communicate directly with any respondents</w:t>
      </w:r>
    </w:p>
    <w:p w14:paraId="117CE470" w14:textId="01068F92" w:rsidR="00C93A61" w:rsidRDefault="00C93A61" w:rsidP="00C93A61">
      <w:r>
        <w:t xml:space="preserve">The </w:t>
      </w:r>
      <w:r w:rsidR="00664BF5">
        <w:t>Board</w:t>
      </w:r>
      <w:r>
        <w:t xml:space="preserve"> will use the official website of the </w:t>
      </w:r>
      <w:r w:rsidR="00664BF5">
        <w:t>Board</w:t>
      </w:r>
      <w:r>
        <w:t xml:space="preserve">, located </w:t>
      </w:r>
      <w:r w:rsidR="00664BF5">
        <w:t xml:space="preserve">at </w:t>
      </w:r>
      <w:hyperlink r:id="rId8" w:history="1">
        <w:r w:rsidR="00664BF5" w:rsidRPr="008540B7">
          <w:rPr>
            <w:rStyle w:val="Hyperlink"/>
          </w:rPr>
          <w:t>http://www.harsb.org</w:t>
        </w:r>
      </w:hyperlink>
      <w:r w:rsidR="00664BF5">
        <w:t xml:space="preserve"> </w:t>
      </w:r>
      <w:r>
        <w:t>for the following activities:</w:t>
      </w:r>
    </w:p>
    <w:p w14:paraId="7F546643" w14:textId="77777777" w:rsidR="00C93A61" w:rsidRDefault="00C93A61" w:rsidP="00C93A61">
      <w:pPr>
        <w:pStyle w:val="ListParagraph"/>
        <w:numPr>
          <w:ilvl w:val="0"/>
          <w:numId w:val="1"/>
        </w:numPr>
      </w:pPr>
      <w:r>
        <w:t>To issue any associated addenda</w:t>
      </w:r>
    </w:p>
    <w:p w14:paraId="63E426C7" w14:textId="77777777" w:rsidR="00C93A61" w:rsidRDefault="00C93A61" w:rsidP="00C93A61">
      <w:pPr>
        <w:pStyle w:val="ListParagraph"/>
        <w:numPr>
          <w:ilvl w:val="0"/>
          <w:numId w:val="1"/>
        </w:numPr>
      </w:pPr>
      <w:r>
        <w:t>To post award notice(s)</w:t>
      </w:r>
    </w:p>
    <w:p w14:paraId="42B085AC" w14:textId="076C30B6" w:rsidR="00C93A61" w:rsidRDefault="00C93A61" w:rsidP="00C93A61">
      <w:r>
        <w:t xml:space="preserve">To contact the organization or ask questions in relation to this </w:t>
      </w:r>
      <w:r w:rsidR="00DB5BBD">
        <w:t>Request for Qualifications (</w:t>
      </w:r>
      <w:r>
        <w:t>RFQ</w:t>
      </w:r>
      <w:r w:rsidR="00DB5BBD">
        <w:t>)</w:t>
      </w:r>
      <w:r>
        <w:t xml:space="preserve">, respondents must initiate communication via the email address </w:t>
      </w:r>
      <w:hyperlink r:id="rId9" w:history="1">
        <w:r w:rsidR="0079161F" w:rsidRPr="00F81EBE">
          <w:rPr>
            <w:rStyle w:val="Hyperlink"/>
          </w:rPr>
          <w:t>soliver@harsb.org</w:t>
        </w:r>
      </w:hyperlink>
      <w:r>
        <w:t xml:space="preserve">.  The </w:t>
      </w:r>
      <w:r w:rsidR="00664BF5">
        <w:t>Board</w:t>
      </w:r>
      <w:r>
        <w:t xml:space="preserve"> will not accept any respondent’s communications by any other means, except as specifically stated in this RFQ.</w:t>
      </w:r>
    </w:p>
    <w:p w14:paraId="0904E81C" w14:textId="77777777" w:rsidR="00C93A61" w:rsidRDefault="00C93A61" w:rsidP="00C93A61">
      <w:pPr>
        <w:rPr>
          <w:b/>
          <w:bCs/>
          <w:u w:val="single"/>
        </w:rPr>
      </w:pPr>
      <w:r>
        <w:rPr>
          <w:b/>
          <w:bCs/>
          <w:u w:val="single"/>
        </w:rPr>
        <w:t>ADDENDA</w:t>
      </w:r>
    </w:p>
    <w:p w14:paraId="1C493EBC" w14:textId="3D438FD1" w:rsidR="00C93A61" w:rsidRDefault="00C93A61" w:rsidP="00C93A61">
      <w:r>
        <w:t xml:space="preserve">This RFQ may be amended only by addendum in accordance with this section.  If the </w:t>
      </w:r>
      <w:r w:rsidR="00664BF5">
        <w:t>Board</w:t>
      </w:r>
      <w:r>
        <w:t xml:space="preserve">, for any reason, determines that it is necessary to provide additional information relating to this RFQ, such information will be posted on the </w:t>
      </w:r>
      <w:r w:rsidR="00664BF5">
        <w:t>Board</w:t>
      </w:r>
      <w:r>
        <w:t xml:space="preserve">’s website and may also be communicated directly to all respondents who have submitted SOQ’s by addendum sent via email. Each addendum forms an integral part of this RFQ and may contain important information, including significant changes to this RFQ.  Respondents are responsible for obtaining all addenda issued by the </w:t>
      </w:r>
      <w:r w:rsidR="00664BF5">
        <w:t>Board</w:t>
      </w:r>
      <w:r>
        <w:t>.</w:t>
      </w:r>
    </w:p>
    <w:p w14:paraId="40F86D7E" w14:textId="77777777" w:rsidR="00C93A61" w:rsidRDefault="00C93A61" w:rsidP="00C93A61">
      <w:r>
        <w:rPr>
          <w:b/>
          <w:bCs/>
          <w:u w:val="single"/>
        </w:rPr>
        <w:t>ADMINISTRATIVE INFORMATION</w:t>
      </w:r>
    </w:p>
    <w:p w14:paraId="158D4149" w14:textId="0555DF20" w:rsidR="00C93A61" w:rsidRDefault="00C93A61" w:rsidP="00C93A61">
      <w:r>
        <w:rPr>
          <w:b/>
          <w:bCs/>
        </w:rPr>
        <w:t xml:space="preserve">Intent of the </w:t>
      </w:r>
      <w:r w:rsidR="00664BF5">
        <w:rPr>
          <w:b/>
          <w:bCs/>
        </w:rPr>
        <w:t>Board</w:t>
      </w:r>
      <w:r>
        <w:rPr>
          <w:b/>
          <w:bCs/>
        </w:rPr>
        <w:t>:</w:t>
      </w:r>
      <w:r>
        <w:tab/>
        <w:t>The objective of this R</w:t>
      </w:r>
      <w:r w:rsidR="00DB5BBD">
        <w:t>FQ</w:t>
      </w:r>
      <w:r>
        <w:t xml:space="preserve"> is to provide sufficient information to enable qualified respondents to submit written </w:t>
      </w:r>
      <w:r w:rsidR="008264B7">
        <w:t xml:space="preserve">Statements of </w:t>
      </w:r>
      <w:r>
        <w:t xml:space="preserve">Qualifications.  This </w:t>
      </w:r>
      <w:r w:rsidR="00DB5BBD">
        <w:t>RFQ</w:t>
      </w:r>
      <w:r>
        <w:t xml:space="preserve"> is not a contractual offer or commitment to purchase services.  Contents of this </w:t>
      </w:r>
      <w:r w:rsidR="00DB5BBD">
        <w:t>RFQ</w:t>
      </w:r>
      <w:r>
        <w:t xml:space="preserve"> and respondent’s Qualifications will be used for establishment of an on-call roster of consultants and final contractual obligation.  It is to be understood that this </w:t>
      </w:r>
      <w:r w:rsidR="00DB5BBD">
        <w:t>RFQ</w:t>
      </w:r>
      <w:r>
        <w:t xml:space="preserve"> and the respondent’s Qualifications may be attached or included by reference in an agreement between the </w:t>
      </w:r>
      <w:r w:rsidR="00664BF5">
        <w:t>Board</w:t>
      </w:r>
      <w:r>
        <w:t xml:space="preserve"> and successful respondent.</w:t>
      </w:r>
    </w:p>
    <w:p w14:paraId="670E3E12" w14:textId="4A5D87DF" w:rsidR="00C93A61" w:rsidRDefault="00C93A61" w:rsidP="00C93A61">
      <w:r>
        <w:rPr>
          <w:b/>
          <w:bCs/>
        </w:rPr>
        <w:lastRenderedPageBreak/>
        <w:t>Utilization of Selected Firms:</w:t>
      </w:r>
      <w:r>
        <w:rPr>
          <w:b/>
          <w:bCs/>
        </w:rPr>
        <w:tab/>
      </w:r>
      <w:r w:rsidRPr="005B06E2">
        <w:t xml:space="preserve">The </w:t>
      </w:r>
      <w:r w:rsidR="00664BF5">
        <w:t>Board</w:t>
      </w:r>
      <w:r w:rsidRPr="005B06E2">
        <w:t xml:space="preserve"> does not guarantee utilization of agreements resulting from this RFQ.  A</w:t>
      </w:r>
      <w:r>
        <w:t xml:space="preserve">ctual utilization will be based upon demand for services or other factors deemed important to the </w:t>
      </w:r>
      <w:r w:rsidR="00664BF5">
        <w:t>Board</w:t>
      </w:r>
      <w:r>
        <w:t xml:space="preserve">.  Any work under a Master Agreement will be by a task order to that Master Agreement, and </w:t>
      </w:r>
      <w:r w:rsidR="00F7610A">
        <w:t xml:space="preserve">a </w:t>
      </w:r>
      <w:r w:rsidR="007A5E58">
        <w:t>resp</w:t>
      </w:r>
      <w:r w:rsidR="00F7610A">
        <w:t>onding person or firm (respondent)</w:t>
      </w:r>
      <w:r>
        <w:t xml:space="preserve"> </w:t>
      </w:r>
      <w:r w:rsidR="00DB5BBD">
        <w:t>selected to perform</w:t>
      </w:r>
      <w:r>
        <w:t xml:space="preserve"> such work understand</w:t>
      </w:r>
      <w:r w:rsidR="008264B7">
        <w:t>s</w:t>
      </w:r>
      <w:r>
        <w:t xml:space="preserve"> that they will act solely in the capacity of an Independent Contractor.</w:t>
      </w:r>
    </w:p>
    <w:p w14:paraId="28702D5B" w14:textId="7C9064B7" w:rsidR="00C93A61" w:rsidRDefault="00C93A61" w:rsidP="00C93A61">
      <w:r>
        <w:rPr>
          <w:b/>
          <w:bCs/>
        </w:rPr>
        <w:t>Funding Availability:</w:t>
      </w:r>
      <w:r>
        <w:rPr>
          <w:b/>
          <w:bCs/>
        </w:rPr>
        <w:tab/>
      </w:r>
      <w:r>
        <w:t>By responding to this RFQ,</w:t>
      </w:r>
      <w:r w:rsidR="00DB5BBD">
        <w:t xml:space="preserve"> </w:t>
      </w:r>
      <w:r w:rsidR="007A5E58">
        <w:t>the respondent</w:t>
      </w:r>
      <w:r>
        <w:t xml:space="preserve"> acknowledges that for any agreement signed as a result of this RFQ, the authority to proceed with the work is contingent upon the availability of funding.</w:t>
      </w:r>
    </w:p>
    <w:p w14:paraId="7288B65A" w14:textId="12C7A2E7" w:rsidR="00C93A61" w:rsidRDefault="00C93A61" w:rsidP="00C93A61">
      <w:r>
        <w:rPr>
          <w:b/>
          <w:bCs/>
        </w:rPr>
        <w:t xml:space="preserve">Agreement and Insurance Requirements:     </w:t>
      </w:r>
      <w:r>
        <w:t>An</w:t>
      </w:r>
      <w:r w:rsidRPr="009103C6">
        <w:t xml:space="preserve"> agreement</w:t>
      </w:r>
      <w:r>
        <w:t xml:space="preserve"> may be awarded by the </w:t>
      </w:r>
      <w:r w:rsidR="00664BF5">
        <w:t>Board</w:t>
      </w:r>
      <w:r>
        <w:t xml:space="preserve"> to </w:t>
      </w:r>
      <w:r w:rsidR="00762FE4">
        <w:t>any number of</w:t>
      </w:r>
      <w:r>
        <w:t xml:space="preserve"> highest ranked </w:t>
      </w:r>
      <w:r w:rsidR="00DB5BBD">
        <w:t>r</w:t>
      </w:r>
      <w:r w:rsidR="007A5E58">
        <w:t>espondents</w:t>
      </w:r>
      <w:r>
        <w:t xml:space="preserve"> in each category.  The time for awarding an agreement may be extended at the sole discretion of the </w:t>
      </w:r>
      <w:r w:rsidR="00664BF5">
        <w:t>Board</w:t>
      </w:r>
      <w:r>
        <w:t xml:space="preserve">.  </w:t>
      </w:r>
    </w:p>
    <w:p w14:paraId="01C880AD" w14:textId="70CA831F" w:rsidR="00C93A61" w:rsidRDefault="00C93A61" w:rsidP="00C93A61">
      <w:r>
        <w:t xml:space="preserve">If selected for award, </w:t>
      </w:r>
      <w:r w:rsidR="007A5E58">
        <w:t>respondent</w:t>
      </w:r>
      <w:r>
        <w:t xml:space="preserve"> agrees to execute and deliver to the </w:t>
      </w:r>
      <w:r w:rsidR="00664BF5">
        <w:t>Board</w:t>
      </w:r>
      <w:r>
        <w:t>, a standard Master Agreement, a</w:t>
      </w:r>
      <w:r w:rsidR="00C25E69">
        <w:t>s well as</w:t>
      </w:r>
      <w:r>
        <w:t xml:space="preserve"> a copy of </w:t>
      </w:r>
      <w:r w:rsidR="00C25E69">
        <w:t>any</w:t>
      </w:r>
      <w:r>
        <w:t xml:space="preserve"> applicable insurance certificates.  The </w:t>
      </w:r>
      <w:r w:rsidR="00664BF5">
        <w:t>Board</w:t>
      </w:r>
      <w:r>
        <w:t xml:space="preserve"> reserves the right to request insurance certificates naming the </w:t>
      </w:r>
      <w:r w:rsidR="00664BF5">
        <w:t>Board</w:t>
      </w:r>
      <w:r>
        <w:t xml:space="preserve"> as an additional insured on subsequent task orders.</w:t>
      </w:r>
    </w:p>
    <w:p w14:paraId="03FD2892" w14:textId="002D0245" w:rsidR="00C93A61" w:rsidRPr="00433095" w:rsidRDefault="00C93A61" w:rsidP="00C93A61">
      <w:r>
        <w:rPr>
          <w:b/>
          <w:bCs/>
        </w:rPr>
        <w:t xml:space="preserve">Selection Process: </w:t>
      </w:r>
      <w:r w:rsidR="00DB5BBD">
        <w:rPr>
          <w:b/>
          <w:bCs/>
        </w:rPr>
        <w:t xml:space="preserve">    </w:t>
      </w:r>
      <w:r>
        <w:t xml:space="preserve">An evaluation team appointed by the </w:t>
      </w:r>
      <w:r w:rsidR="00664BF5">
        <w:t>HARSB</w:t>
      </w:r>
      <w:r>
        <w:t xml:space="preserve"> </w:t>
      </w:r>
      <w:r w:rsidR="00664BF5">
        <w:t>System Administrator</w:t>
      </w:r>
      <w:r>
        <w:t xml:space="preserve"> will be assembled to evaluate the qualifications of the respo</w:t>
      </w:r>
      <w:r w:rsidR="00DB5BBD">
        <w:t>nd</w:t>
      </w:r>
      <w:r w:rsidR="00F7610A">
        <w:t>ents</w:t>
      </w:r>
      <w:r>
        <w:t xml:space="preserve">. The evaluation team will rank the </w:t>
      </w:r>
      <w:r w:rsidR="00DB5BBD">
        <w:t>qualified respond</w:t>
      </w:r>
      <w:r w:rsidR="007A5E58">
        <w:t>ents</w:t>
      </w:r>
      <w:r>
        <w:t xml:space="preserve"> utilizing the criteria for selection outlined in the “</w:t>
      </w:r>
      <w:r w:rsidRPr="00433095">
        <w:t>SPECIFICS &amp; SCOPE OF WORK</w:t>
      </w:r>
      <w:r>
        <w:t xml:space="preserve">.” This ranked list will be submitted to the </w:t>
      </w:r>
      <w:r w:rsidR="00664BF5">
        <w:t>HARSB</w:t>
      </w:r>
      <w:r>
        <w:t xml:space="preserve"> Board of </w:t>
      </w:r>
      <w:r w:rsidR="00050786">
        <w:t>Directors</w:t>
      </w:r>
      <w:r>
        <w:t xml:space="preserve"> for verification and </w:t>
      </w:r>
      <w:r w:rsidR="00050786">
        <w:t xml:space="preserve">final </w:t>
      </w:r>
      <w:r>
        <w:t>selection.</w:t>
      </w:r>
    </w:p>
    <w:p w14:paraId="220A139A" w14:textId="00AE557E" w:rsidR="00C93A61" w:rsidRDefault="00F7610A" w:rsidP="00C93A61">
      <w:r>
        <w:rPr>
          <w:b/>
          <w:bCs/>
          <w:u w:val="single"/>
        </w:rPr>
        <w:t>RESPONDENT</w:t>
      </w:r>
      <w:r w:rsidR="00C93A61">
        <w:rPr>
          <w:b/>
          <w:bCs/>
          <w:u w:val="single"/>
        </w:rPr>
        <w:t>’S COST</w:t>
      </w:r>
    </w:p>
    <w:p w14:paraId="779ECC01" w14:textId="5FDBE016" w:rsidR="00C93A61" w:rsidRDefault="00C93A61" w:rsidP="00C93A61">
      <w:r>
        <w:t xml:space="preserve">The </w:t>
      </w:r>
      <w:r w:rsidR="00F7610A">
        <w:t>respond</w:t>
      </w:r>
      <w:r w:rsidR="001A1E61">
        <w:t>ent</w:t>
      </w:r>
      <w:r>
        <w:t xml:space="preserve"> will be responsible for all costs incurred in preparing or responding to this RFQ.  All materials and documents submitted in response to the RFQ become the property of the </w:t>
      </w:r>
      <w:r w:rsidR="00664BF5">
        <w:t>Board</w:t>
      </w:r>
      <w:r>
        <w:t xml:space="preserve"> and are not returned.</w:t>
      </w:r>
    </w:p>
    <w:p w14:paraId="220547DA" w14:textId="77777777" w:rsidR="00C93A61" w:rsidRDefault="00C93A61" w:rsidP="00C93A61">
      <w:r>
        <w:rPr>
          <w:b/>
          <w:bCs/>
          <w:u w:val="single"/>
        </w:rPr>
        <w:t>RIGHTS TO PERTINENT MATERIALS</w:t>
      </w:r>
    </w:p>
    <w:p w14:paraId="3FA22D45" w14:textId="121179F0" w:rsidR="00C93A61" w:rsidRDefault="00C93A61" w:rsidP="00C93A61">
      <w:r>
        <w:t>All responses, inquiries, and correspondence relating to the R</w:t>
      </w:r>
      <w:r w:rsidR="00F7610A">
        <w:t>FQ</w:t>
      </w:r>
      <w:r>
        <w:t xml:space="preserve"> and all reports, charts, coverage maps, displays, schedules, exhibits, and other documentation produced by the proposer that are submitted as part of the proposal shall become the property of the </w:t>
      </w:r>
      <w:r w:rsidR="00664BF5">
        <w:t>Board</w:t>
      </w:r>
      <w:r>
        <w:t xml:space="preserve"> after the submission deadline.</w:t>
      </w:r>
    </w:p>
    <w:p w14:paraId="4BAF76F3" w14:textId="77777777" w:rsidR="00C93A61" w:rsidRDefault="00C93A61" w:rsidP="00C93A61">
      <w:pPr>
        <w:rPr>
          <w:b/>
          <w:bCs/>
          <w:u w:val="single"/>
        </w:rPr>
      </w:pPr>
      <w:r>
        <w:rPr>
          <w:b/>
          <w:bCs/>
          <w:u w:val="single"/>
        </w:rPr>
        <w:t>PUBLIC RECORDS</w:t>
      </w:r>
    </w:p>
    <w:p w14:paraId="25731BAD" w14:textId="59BCCC55" w:rsidR="00C93A61" w:rsidRDefault="00664BF5" w:rsidP="00C93A61">
      <w:r>
        <w:t>HARSB</w:t>
      </w:r>
      <w:r w:rsidR="00C93A61">
        <w:t xml:space="preserve"> is a public agency.  All documents in its possession are public records.  Submissions are public records and, except as noted below, will be available for inspection and copying by any person.  If any </w:t>
      </w:r>
      <w:r w:rsidR="00F7610A">
        <w:t>respondent</w:t>
      </w:r>
      <w:r w:rsidR="00C93A61">
        <w:t xml:space="preserve"> claims any material to be exempt from disclosure under the Idaho Public Records Law, the </w:t>
      </w:r>
      <w:r w:rsidR="00F7610A">
        <w:t>respondent</w:t>
      </w:r>
      <w:r w:rsidR="00C93A61">
        <w:t xml:space="preserve"> will expressly agree to defend, indemnify, and hold harmless the </w:t>
      </w:r>
      <w:r>
        <w:t>Board</w:t>
      </w:r>
      <w:r w:rsidR="00C93A61">
        <w:t xml:space="preserve"> from any claim or suit arising from the </w:t>
      </w:r>
      <w:r>
        <w:t>Board</w:t>
      </w:r>
      <w:r w:rsidR="00C93A61">
        <w:t xml:space="preserve">’s refusal to disclose any such material.  No such claim will be valid or effective without such express agreement. The </w:t>
      </w:r>
      <w:r>
        <w:t>Board</w:t>
      </w:r>
      <w:r w:rsidR="00C93A61">
        <w:t xml:space="preserve"> will take reasonable efforts to protect any information marked “confidential” by the </w:t>
      </w:r>
      <w:r w:rsidR="00F7610A">
        <w:t>respondent</w:t>
      </w:r>
      <w:r w:rsidR="00C93A61">
        <w:t xml:space="preserve">, to the extent permitted by the Idaho Public Records Law.  Confidential information must be submitted in a separate envelope, sealed, and marked “Confidential Information” and will be returned to the </w:t>
      </w:r>
      <w:r w:rsidR="00F7610A">
        <w:t>respondent</w:t>
      </w:r>
      <w:r w:rsidR="00C93A61">
        <w:t xml:space="preserve"> upon request after the award of the contract.  It is understood, however, that the </w:t>
      </w:r>
      <w:r>
        <w:t>Board</w:t>
      </w:r>
      <w:r w:rsidR="00C93A61">
        <w:t xml:space="preserve"> will have no liability for disclosure of such information.  Any proprietary or otherwise sensitive information contained in or with any submission is subject to potential disclosure.</w:t>
      </w:r>
    </w:p>
    <w:p w14:paraId="4BF975B1" w14:textId="77777777" w:rsidR="00C93A61" w:rsidRDefault="00C93A61" w:rsidP="00C93A61">
      <w:r>
        <w:rPr>
          <w:b/>
          <w:bCs/>
          <w:u w:val="single"/>
        </w:rPr>
        <w:lastRenderedPageBreak/>
        <w:t>ADDITIONAL EVALUATION</w:t>
      </w:r>
    </w:p>
    <w:p w14:paraId="3C24E9D5" w14:textId="0FC1367D" w:rsidR="00C93A61" w:rsidRDefault="00C93A61" w:rsidP="00C93A61">
      <w:r>
        <w:t xml:space="preserve">Before a contract is awarded, the </w:t>
      </w:r>
      <w:r w:rsidR="00664BF5">
        <w:t>Board</w:t>
      </w:r>
      <w:r>
        <w:t xml:space="preserve"> may conduct reference investigations as is necessary to evaluate and determine the performance record and ability of the top ranked firms to perform the size and type of work to be contracted, and to determine the quality of the service being offered.  By submitting a proposal, </w:t>
      </w:r>
      <w:r w:rsidR="00F7610A">
        <w:t>the respondent</w:t>
      </w:r>
      <w:r>
        <w:t xml:space="preserve"> authorize</w:t>
      </w:r>
      <w:r w:rsidR="00F7610A">
        <w:t>s</w:t>
      </w:r>
      <w:r>
        <w:t xml:space="preserve"> the </w:t>
      </w:r>
      <w:r w:rsidR="00664BF5">
        <w:t>Board</w:t>
      </w:r>
      <w:r>
        <w:t xml:space="preserve"> to conduct reference investigations as needed.  The R</w:t>
      </w:r>
      <w:r w:rsidR="00F7610A">
        <w:t>FQ</w:t>
      </w:r>
      <w:r>
        <w:t xml:space="preserve"> will be reviewed and evaluated by a selection committee.  The committee will select </w:t>
      </w:r>
      <w:r w:rsidR="00F7610A">
        <w:t>respondents</w:t>
      </w:r>
      <w:r>
        <w:t xml:space="preserve"> for each category to be included on the Master Roster.</w:t>
      </w:r>
    </w:p>
    <w:p w14:paraId="6F2B64BF" w14:textId="77777777" w:rsidR="00C93A61" w:rsidRDefault="00C93A61" w:rsidP="00C93A61">
      <w:r>
        <w:rPr>
          <w:b/>
          <w:bCs/>
          <w:u w:val="single"/>
        </w:rPr>
        <w:t>FINANCIAL STATEMENT(S)</w:t>
      </w:r>
    </w:p>
    <w:p w14:paraId="6EC4E174" w14:textId="6F2A02D2" w:rsidR="00C93A61" w:rsidRDefault="00094552" w:rsidP="00C93A61">
      <w:r>
        <w:t>Respondents</w:t>
      </w:r>
      <w:r w:rsidR="00C93A61">
        <w:t xml:space="preserve"> may be requested to provide a current financial statement or the latest annual report.  </w:t>
      </w:r>
      <w:r>
        <w:t>Respondents</w:t>
      </w:r>
      <w:r w:rsidR="00C93A61">
        <w:t xml:space="preserve"> shall make a definitive statement regarding their financial ability to perform the requirements hereunder.</w:t>
      </w:r>
    </w:p>
    <w:p w14:paraId="120A18E7" w14:textId="77777777" w:rsidR="00C93A61" w:rsidRDefault="00C93A61" w:rsidP="00C93A61">
      <w:r>
        <w:rPr>
          <w:b/>
          <w:bCs/>
          <w:u w:val="single"/>
        </w:rPr>
        <w:t>SUBMITTAL REQUIREMENTS</w:t>
      </w:r>
    </w:p>
    <w:p w14:paraId="286A0FD7" w14:textId="4F759006" w:rsidR="00C93A61" w:rsidRPr="00664BF5" w:rsidRDefault="00C93A61" w:rsidP="00664BF5">
      <w:pPr>
        <w:rPr>
          <w:b/>
          <w:bCs/>
        </w:rPr>
      </w:pPr>
      <w:r>
        <w:t>All submissions must be hand delivered or mailed to</w:t>
      </w:r>
      <w:r w:rsidR="00664BF5">
        <w:t xml:space="preserve"> the</w:t>
      </w:r>
      <w:r>
        <w:t xml:space="preserve"> </w:t>
      </w:r>
      <w:r w:rsidR="00664BF5">
        <w:rPr>
          <w:b/>
          <w:bCs/>
        </w:rPr>
        <w:t xml:space="preserve">HAYDEN AREA REGIONAL SEWER BOARD, </w:t>
      </w:r>
      <w:r w:rsidR="00664BF5" w:rsidRPr="00664BF5">
        <w:rPr>
          <w:b/>
          <w:bCs/>
        </w:rPr>
        <w:t>N. 10789 Atlas Road</w:t>
      </w:r>
      <w:r w:rsidR="00664BF5">
        <w:rPr>
          <w:b/>
          <w:bCs/>
        </w:rPr>
        <w:t>,</w:t>
      </w:r>
      <w:r w:rsidR="00664BF5" w:rsidRPr="00664BF5">
        <w:rPr>
          <w:b/>
          <w:bCs/>
        </w:rPr>
        <w:t xml:space="preserve"> Hayden, Idaho 83835</w:t>
      </w:r>
      <w:r>
        <w:t>.  No late submissions are accepted.  Submissions must be valid for a period of ninety (90) days from the calendar date and time.</w:t>
      </w:r>
    </w:p>
    <w:p w14:paraId="1870AE75" w14:textId="77777777" w:rsidR="00050786" w:rsidRPr="00050786" w:rsidRDefault="00050786" w:rsidP="00050786">
      <w:pPr>
        <w:rPr>
          <w:b/>
          <w:bCs/>
          <w:u w:val="single"/>
        </w:rPr>
      </w:pPr>
      <w:r w:rsidRPr="00050786">
        <w:rPr>
          <w:b/>
          <w:bCs/>
          <w:u w:val="single"/>
        </w:rPr>
        <w:t>PROPOSED SCHEDULE</w:t>
      </w:r>
    </w:p>
    <w:p w14:paraId="35E16E89" w14:textId="77777777" w:rsidR="00050786" w:rsidRDefault="00050786" w:rsidP="00050786">
      <w:r>
        <w:t>The following is an outline of the anticipated schedule for the qualifications review and contract award:</w:t>
      </w:r>
    </w:p>
    <w:p w14:paraId="359B52FA" w14:textId="155DE937" w:rsidR="00050786" w:rsidRDefault="00762FE4" w:rsidP="00050786">
      <w:pPr>
        <w:spacing w:after="0"/>
        <w:ind w:left="3600" w:hanging="2880"/>
      </w:pPr>
      <w:r>
        <w:t>March 25</w:t>
      </w:r>
      <w:r w:rsidR="00050786">
        <w:t>, 202</w:t>
      </w:r>
      <w:r>
        <w:t>6</w:t>
      </w:r>
      <w:r w:rsidR="00050786">
        <w:tab/>
        <w:t xml:space="preserve">Deadline for Submission of Questions </w:t>
      </w:r>
    </w:p>
    <w:p w14:paraId="22CB242D" w14:textId="2795874F" w:rsidR="00050786" w:rsidRDefault="00762FE4" w:rsidP="00050786">
      <w:pPr>
        <w:spacing w:after="0"/>
        <w:ind w:left="720"/>
      </w:pPr>
      <w:r>
        <w:t>April 9</w:t>
      </w:r>
      <w:r w:rsidR="00050786">
        <w:t>, 202</w:t>
      </w:r>
      <w:r>
        <w:t>6</w:t>
      </w:r>
      <w:r w:rsidR="00050786">
        <w:tab/>
      </w:r>
      <w:r w:rsidR="00050786">
        <w:tab/>
      </w:r>
      <w:r w:rsidR="00050786">
        <w:tab/>
        <w:t>Statements of Qualifications (SOQ) Due</w:t>
      </w:r>
    </w:p>
    <w:p w14:paraId="6637A6A4" w14:textId="323AE352" w:rsidR="00050786" w:rsidRDefault="00050786" w:rsidP="00050786">
      <w:pPr>
        <w:spacing w:after="0"/>
        <w:ind w:left="720"/>
      </w:pPr>
      <w:r>
        <w:t>A</w:t>
      </w:r>
      <w:r w:rsidR="00762FE4">
        <w:t>pril 16, 2026</w:t>
      </w:r>
      <w:r w:rsidR="00762FE4">
        <w:tab/>
      </w:r>
      <w:r>
        <w:tab/>
      </w:r>
      <w:r>
        <w:tab/>
        <w:t>Selection of Highest Ranked Respondents</w:t>
      </w:r>
    </w:p>
    <w:p w14:paraId="089907D5" w14:textId="26AE913A" w:rsidR="00050786" w:rsidRDefault="00050786" w:rsidP="00050786">
      <w:pPr>
        <w:spacing w:after="0"/>
        <w:ind w:left="720"/>
      </w:pPr>
      <w:r>
        <w:t>A</w:t>
      </w:r>
      <w:r w:rsidR="00762FE4">
        <w:t>pril 30, 2026</w:t>
      </w:r>
      <w:r w:rsidR="00762FE4">
        <w:tab/>
      </w:r>
      <w:r>
        <w:tab/>
      </w:r>
      <w:r>
        <w:tab/>
        <w:t>Master Agreement’s Extended</w:t>
      </w:r>
    </w:p>
    <w:p w14:paraId="2B5BFFE1" w14:textId="77777777" w:rsidR="00050786" w:rsidRPr="00050786" w:rsidRDefault="00050786" w:rsidP="00050786">
      <w:pPr>
        <w:spacing w:after="0"/>
        <w:ind w:left="720"/>
      </w:pPr>
    </w:p>
    <w:p w14:paraId="07EE6E3F" w14:textId="6EA9F140" w:rsidR="00C93A61" w:rsidRDefault="00C93A61" w:rsidP="00C93A61">
      <w:r>
        <w:rPr>
          <w:b/>
          <w:bCs/>
          <w:u w:val="single"/>
        </w:rPr>
        <w:t>NONDISCRIMINATION</w:t>
      </w:r>
    </w:p>
    <w:p w14:paraId="610810C5" w14:textId="6C232692" w:rsidR="00C93A61" w:rsidRPr="00107247" w:rsidRDefault="00664BF5" w:rsidP="00C93A61">
      <w:r>
        <w:t>HARSB</w:t>
      </w:r>
      <w:r w:rsidR="00C93A61">
        <w:t xml:space="preserve"> hereby </w:t>
      </w:r>
      <w:r>
        <w:t>certifies</w:t>
      </w:r>
      <w:r w:rsidR="00C93A61">
        <w:t xml:space="preserve"> that no person or organization shall be discriminated against on basis of race, religion, color, age, sex, or national origin in consideration for an award issued pursuant to this advertisement and/or in the selection process of each individual submission. </w:t>
      </w:r>
    </w:p>
    <w:p w14:paraId="0D784404" w14:textId="77777777" w:rsidR="00C93A61" w:rsidRPr="00A4783E" w:rsidRDefault="00C93A61" w:rsidP="00C93A61">
      <w:pPr>
        <w:pStyle w:val="ListParagraph"/>
        <w:ind w:left="1440"/>
      </w:pPr>
    </w:p>
    <w:p w14:paraId="385F5751" w14:textId="77777777" w:rsidR="007F42CC" w:rsidRDefault="007F42CC"/>
    <w:sectPr w:rsidR="007F42C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68974" w14:textId="77777777" w:rsidR="00F70DEB" w:rsidRDefault="00F70DEB">
      <w:pPr>
        <w:spacing w:after="0" w:line="240" w:lineRule="auto"/>
      </w:pPr>
      <w:r>
        <w:separator/>
      </w:r>
    </w:p>
  </w:endnote>
  <w:endnote w:type="continuationSeparator" w:id="0">
    <w:p w14:paraId="30F4C3CF" w14:textId="77777777" w:rsidR="00F70DEB" w:rsidRDefault="00F70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200505"/>
      <w:docPartObj>
        <w:docPartGallery w:val="Page Numbers (Bottom of Page)"/>
        <w:docPartUnique/>
      </w:docPartObj>
    </w:sdtPr>
    <w:sdtEndPr/>
    <w:sdtContent>
      <w:sdt>
        <w:sdtPr>
          <w:id w:val="-1769616900"/>
          <w:docPartObj>
            <w:docPartGallery w:val="Page Numbers (Top of Page)"/>
            <w:docPartUnique/>
          </w:docPartObj>
        </w:sdtPr>
        <w:sdtEndPr/>
        <w:sdtContent>
          <w:p w14:paraId="59D5F6E3" w14:textId="77777777" w:rsidR="00CE6955" w:rsidRDefault="00F70DE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6D4D77" w14:textId="77777777" w:rsidR="00CE6955" w:rsidRDefault="00CE6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2F617" w14:textId="77777777" w:rsidR="00F70DEB" w:rsidRDefault="00F70DEB">
      <w:pPr>
        <w:spacing w:after="0" w:line="240" w:lineRule="auto"/>
      </w:pPr>
      <w:r>
        <w:separator/>
      </w:r>
    </w:p>
  </w:footnote>
  <w:footnote w:type="continuationSeparator" w:id="0">
    <w:p w14:paraId="1B57F3B9" w14:textId="77777777" w:rsidR="00F70DEB" w:rsidRDefault="00F70D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83F53"/>
    <w:multiLevelType w:val="hybridMultilevel"/>
    <w:tmpl w:val="2C22A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5183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A61"/>
    <w:rsid w:val="000054F8"/>
    <w:rsid w:val="00050786"/>
    <w:rsid w:val="00094552"/>
    <w:rsid w:val="001638EB"/>
    <w:rsid w:val="001A1E61"/>
    <w:rsid w:val="002116A4"/>
    <w:rsid w:val="00211F45"/>
    <w:rsid w:val="003B231B"/>
    <w:rsid w:val="004A6C7B"/>
    <w:rsid w:val="004D119A"/>
    <w:rsid w:val="00544897"/>
    <w:rsid w:val="00544D2E"/>
    <w:rsid w:val="00571897"/>
    <w:rsid w:val="005E788F"/>
    <w:rsid w:val="00646EEC"/>
    <w:rsid w:val="00664BF5"/>
    <w:rsid w:val="006E23BB"/>
    <w:rsid w:val="00762FE4"/>
    <w:rsid w:val="0079161F"/>
    <w:rsid w:val="007A2841"/>
    <w:rsid w:val="007A5E58"/>
    <w:rsid w:val="007F42CC"/>
    <w:rsid w:val="00820CF9"/>
    <w:rsid w:val="008264B7"/>
    <w:rsid w:val="0089788E"/>
    <w:rsid w:val="009A65B4"/>
    <w:rsid w:val="00AB43A2"/>
    <w:rsid w:val="00B33D57"/>
    <w:rsid w:val="00B4566C"/>
    <w:rsid w:val="00B56A04"/>
    <w:rsid w:val="00BF0884"/>
    <w:rsid w:val="00C25E69"/>
    <w:rsid w:val="00C93A61"/>
    <w:rsid w:val="00CD2222"/>
    <w:rsid w:val="00CE6955"/>
    <w:rsid w:val="00D2383B"/>
    <w:rsid w:val="00D514DC"/>
    <w:rsid w:val="00DB5BBD"/>
    <w:rsid w:val="00E01F84"/>
    <w:rsid w:val="00EB1641"/>
    <w:rsid w:val="00ED76A2"/>
    <w:rsid w:val="00EF41BB"/>
    <w:rsid w:val="00F166F1"/>
    <w:rsid w:val="00F618B4"/>
    <w:rsid w:val="00F70DEB"/>
    <w:rsid w:val="00F76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EDF1B"/>
  <w15:chartTrackingRefBased/>
  <w15:docId w15:val="{4E986D48-2EBE-9E43-A457-20B81512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A61"/>
    <w:pPr>
      <w:spacing w:after="160" w:line="259" w:lineRule="auto"/>
    </w:pPr>
    <w:rPr>
      <w:rFonts w:asciiTheme="minorHAnsi" w:hAnsiTheme="minorHAnsi" w:cstheme="minorBid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A61"/>
    <w:pPr>
      <w:ind w:left="720"/>
      <w:contextualSpacing/>
    </w:pPr>
  </w:style>
  <w:style w:type="paragraph" w:styleId="Footer">
    <w:name w:val="footer"/>
    <w:basedOn w:val="Normal"/>
    <w:link w:val="FooterChar"/>
    <w:uiPriority w:val="99"/>
    <w:unhideWhenUsed/>
    <w:rsid w:val="00C93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A61"/>
    <w:rPr>
      <w:rFonts w:asciiTheme="minorHAnsi" w:hAnsiTheme="minorHAnsi" w:cstheme="minorBidi"/>
      <w:kern w:val="0"/>
      <w:sz w:val="22"/>
      <w:szCs w:val="22"/>
      <w14:ligatures w14:val="none"/>
    </w:rPr>
  </w:style>
  <w:style w:type="character" w:styleId="Hyperlink">
    <w:name w:val="Hyperlink"/>
    <w:basedOn w:val="DefaultParagraphFont"/>
    <w:uiPriority w:val="99"/>
    <w:unhideWhenUsed/>
    <w:rsid w:val="00C93A61"/>
    <w:rPr>
      <w:color w:val="0563C1" w:themeColor="hyperlink"/>
      <w:u w:val="single"/>
    </w:rPr>
  </w:style>
  <w:style w:type="paragraph" w:styleId="Revision">
    <w:name w:val="Revision"/>
    <w:hidden/>
    <w:uiPriority w:val="99"/>
    <w:semiHidden/>
    <w:rsid w:val="00DB5BBD"/>
    <w:rPr>
      <w:rFonts w:asciiTheme="minorHAnsi" w:hAnsiTheme="minorHAnsi" w:cstheme="minorBidi"/>
      <w:kern w:val="0"/>
      <w:sz w:val="22"/>
      <w:szCs w:val="22"/>
      <w14:ligatures w14:val="none"/>
    </w:rPr>
  </w:style>
  <w:style w:type="character" w:styleId="UnresolvedMention">
    <w:name w:val="Unresolved Mention"/>
    <w:basedOn w:val="DefaultParagraphFont"/>
    <w:uiPriority w:val="99"/>
    <w:semiHidden/>
    <w:unhideWhenUsed/>
    <w:rsid w:val="00664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0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rsb.org" TargetMode="External"/><Relationship Id="rId3" Type="http://schemas.openxmlformats.org/officeDocument/2006/relationships/settings" Target="settings.xml"/><Relationship Id="rId7" Type="http://schemas.openxmlformats.org/officeDocument/2006/relationships/hyperlink" Target="mailto:soliver@harsb.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oliver@hars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1072</Words>
  <Characters>6406</Characters>
  <Application>Microsoft Office Word</Application>
  <DocSecurity>0</DocSecurity>
  <Lines>133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Kyle G</dc:creator>
  <cp:keywords/>
  <dc:description/>
  <cp:lastModifiedBy>Steph Oliver</cp:lastModifiedBy>
  <cp:revision>3</cp:revision>
  <cp:lastPrinted>2026-03-12T15:13:00Z</cp:lastPrinted>
  <dcterms:created xsi:type="dcterms:W3CDTF">2026-03-12T15:16:00Z</dcterms:created>
  <dcterms:modified xsi:type="dcterms:W3CDTF">2026-03-12T15:17:00Z</dcterms:modified>
</cp:coreProperties>
</file>